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E4F9D" w14:textId="1C962BFA" w:rsidR="004025D9" w:rsidRDefault="0036267B" w:rsidP="0036267B">
      <w:pPr>
        <w:jc w:val="right"/>
      </w:pPr>
      <w:r>
        <w:t>PCG#48</w:t>
      </w:r>
      <w:r w:rsidR="000A57C0">
        <w:t>(22)32</w:t>
      </w:r>
    </w:p>
    <w:p w14:paraId="39930604" w14:textId="6FF3F497" w:rsidR="0036267B" w:rsidRDefault="0036267B" w:rsidP="0036267B">
      <w:pPr>
        <w:jc w:val="right"/>
      </w:pPr>
      <w:r>
        <w:t>April 26</w:t>
      </w:r>
      <w:r w:rsidR="00781203">
        <w:t>th</w:t>
      </w:r>
      <w:r w:rsidR="00DF53D0">
        <w:t>, 2022</w:t>
      </w:r>
    </w:p>
    <w:p w14:paraId="2040A94C" w14:textId="6BAB9615" w:rsidR="0036267B" w:rsidRDefault="0036267B" w:rsidP="0036267B">
      <w:pPr>
        <w:jc w:val="right"/>
      </w:pPr>
    </w:p>
    <w:p w14:paraId="30A99CCA" w14:textId="261FC44D" w:rsidR="0036267B" w:rsidRPr="0036267B" w:rsidRDefault="0036267B" w:rsidP="0036267B">
      <w:pPr>
        <w:rPr>
          <w:b/>
          <w:bCs/>
        </w:rPr>
      </w:pPr>
      <w:r w:rsidRPr="0036267B">
        <w:rPr>
          <w:b/>
          <w:bCs/>
        </w:rPr>
        <w:t xml:space="preserve">Subject: </w:t>
      </w:r>
      <w:r w:rsidRPr="0036267B">
        <w:rPr>
          <w:b/>
          <w:bCs/>
        </w:rPr>
        <w:tab/>
        <w:t>Public Availability of NWM Discussions</w:t>
      </w:r>
    </w:p>
    <w:p w14:paraId="04E8E12C" w14:textId="1E655D2F" w:rsidR="0036267B" w:rsidRDefault="0036267B" w:rsidP="0036267B">
      <w:r>
        <w:t xml:space="preserve">Source: </w:t>
      </w:r>
      <w:r>
        <w:tab/>
        <w:t>ATIS</w:t>
      </w:r>
    </w:p>
    <w:p w14:paraId="75F36BA4" w14:textId="55BA4462" w:rsidR="0036267B" w:rsidRDefault="0036267B" w:rsidP="0036267B">
      <w:r>
        <w:t xml:space="preserve">Agenda Item: </w:t>
      </w:r>
      <w:r>
        <w:tab/>
      </w:r>
      <w:r w:rsidR="004E6942">
        <w:t>8</w:t>
      </w:r>
    </w:p>
    <w:p w14:paraId="4E43F595" w14:textId="31B498B6" w:rsidR="0036267B" w:rsidRDefault="0036267B" w:rsidP="0036267B">
      <w:r>
        <w:t xml:space="preserve">Document for: </w:t>
      </w:r>
      <w:r>
        <w:tab/>
        <w:t>Decision</w:t>
      </w:r>
    </w:p>
    <w:p w14:paraId="78534047" w14:textId="3FD35079" w:rsidR="0036267B" w:rsidRPr="000A57C0" w:rsidRDefault="000A57C0" w:rsidP="000A57C0">
      <w:pPr>
        <w:jc w:val="center"/>
        <w:rPr>
          <w:b/>
          <w:bCs/>
          <w:sz w:val="28"/>
          <w:szCs w:val="28"/>
        </w:rPr>
      </w:pPr>
      <w:r w:rsidRPr="000A57C0">
        <w:rPr>
          <w:b/>
          <w:bCs/>
          <w:sz w:val="28"/>
          <w:szCs w:val="28"/>
        </w:rPr>
        <w:t>LATE CONTRIBUTION</w:t>
      </w:r>
    </w:p>
    <w:p w14:paraId="2114C7F1" w14:textId="35471B0E" w:rsidR="0036267B" w:rsidRDefault="0036267B" w:rsidP="0036267B"/>
    <w:p w14:paraId="03E5ABE6" w14:textId="0734A0C8" w:rsidR="0036267B" w:rsidRDefault="0036267B" w:rsidP="0036267B">
      <w:r>
        <w:t>The longstanding practice of 3GPP is that all written material related to 3GPP discussions (</w:t>
      </w:r>
      <w:r w:rsidR="00DF53D0">
        <w:t>e.g.,</w:t>
      </w:r>
      <w:r>
        <w:t xml:space="preserve"> specifications, TDOCs, emails to 3GPP lists) are made publicly available, including to anonymous or unregistered users.</w:t>
      </w:r>
      <w:r w:rsidR="00E71FA3">
        <w:t xml:space="preserve"> One benefit of this approach is that it means that companies participating in 3GPP’s work </w:t>
      </w:r>
      <w:r w:rsidR="00BF0948">
        <w:t>d</w:t>
      </w:r>
      <w:r w:rsidR="00E71FA3">
        <w:t>o not need special licenses to comply with</w:t>
      </w:r>
      <w:r w:rsidR="00774BC4">
        <w:t xml:space="preserve"> the</w:t>
      </w:r>
      <w:r w:rsidR="00E71FA3">
        <w:t xml:space="preserve"> U</w:t>
      </w:r>
      <w:r w:rsidR="00DF53D0">
        <w:t>.</w:t>
      </w:r>
      <w:r w:rsidR="00E71FA3">
        <w:t>S</w:t>
      </w:r>
      <w:r w:rsidR="00DF53D0">
        <w:t>.</w:t>
      </w:r>
      <w:r w:rsidR="00E71FA3">
        <w:t xml:space="preserve"> </w:t>
      </w:r>
      <w:r w:rsidR="00DF53D0">
        <w:t>Export Regulation Administration (</w:t>
      </w:r>
      <w:r w:rsidR="00E71FA3">
        <w:t>EAR).</w:t>
      </w:r>
    </w:p>
    <w:p w14:paraId="7CB6207F" w14:textId="38799A7D" w:rsidR="00E71FA3" w:rsidRDefault="00E71FA3" w:rsidP="0036267B">
      <w:r>
        <w:t xml:space="preserve">3GPP has recently adopted the NWM tool for some work. NWM does not currently support anonymous public access and therefore discussions that take place on NWM are not automatically publicly available. Some </w:t>
      </w:r>
      <w:r w:rsidR="00230E8B">
        <w:t>3GPP groups</w:t>
      </w:r>
      <w:r>
        <w:t xml:space="preserve"> in any case export all NWM discussions to meeting TDOCs, but in other WGs there may only be a summary of the NWM discussion in the public record.</w:t>
      </w:r>
    </w:p>
    <w:p w14:paraId="6A9E99AE" w14:textId="0908BF19" w:rsidR="00E71FA3" w:rsidRDefault="00E71FA3" w:rsidP="0036267B">
      <w:proofErr w:type="gramStart"/>
      <w:r>
        <w:t>In order to</w:t>
      </w:r>
      <w:proofErr w:type="gramEnd"/>
      <w:r>
        <w:t xml:space="preserve"> ensure that 3GPP fully complies </w:t>
      </w:r>
      <w:r w:rsidR="00DF53D0">
        <w:t xml:space="preserve">with </w:t>
      </w:r>
      <w:r>
        <w:t>the policy of making written discussions public, ATIS requests that</w:t>
      </w:r>
      <w:r w:rsidR="00AB1E7F">
        <w:t xml:space="preserve"> 3GPP, with support from the MCC, adopt the policy of exporting all NWM discussions to a suitable meeting TDOC so that they are captured for the public record. This export can be done at the conclusion of the meeting and does not need to be done real-time.</w:t>
      </w:r>
    </w:p>
    <w:p w14:paraId="14BA0B8F" w14:textId="405A27EB" w:rsidR="0036267B" w:rsidRDefault="0036267B" w:rsidP="0036267B"/>
    <w:p w14:paraId="5DBA3A56" w14:textId="77777777" w:rsidR="0036267B" w:rsidRDefault="0036267B" w:rsidP="0036267B"/>
    <w:sectPr w:rsidR="003626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67B"/>
    <w:rsid w:val="000A57C0"/>
    <w:rsid w:val="00230E8B"/>
    <w:rsid w:val="00330DD2"/>
    <w:rsid w:val="0034566F"/>
    <w:rsid w:val="0036267B"/>
    <w:rsid w:val="004025D9"/>
    <w:rsid w:val="0048397B"/>
    <w:rsid w:val="004E6942"/>
    <w:rsid w:val="006B0D56"/>
    <w:rsid w:val="00774BC4"/>
    <w:rsid w:val="00781203"/>
    <w:rsid w:val="00AB1E7F"/>
    <w:rsid w:val="00BF0948"/>
    <w:rsid w:val="00DF53D0"/>
    <w:rsid w:val="00E71F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C3D85"/>
  <w15:chartTrackingRefBased/>
  <w15:docId w15:val="{7F4E670F-6284-484E-9FE3-C419E6458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Words>
  <Characters>1100</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Sharp</dc:creator>
  <cp:keywords/>
  <dc:description/>
  <cp:lastModifiedBy>Adrian Scrase</cp:lastModifiedBy>
  <cp:revision>2</cp:revision>
  <dcterms:created xsi:type="dcterms:W3CDTF">2022-04-20T09:01:00Z</dcterms:created>
  <dcterms:modified xsi:type="dcterms:W3CDTF">2022-04-20T09:01:00Z</dcterms:modified>
</cp:coreProperties>
</file>